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E47B" w14:textId="5445906A" w:rsidR="0064697D" w:rsidRPr="005B6842" w:rsidRDefault="005A4106">
      <w:r w:rsidRPr="005B6842">
        <w:t>Aantekeningen overleg 2</w:t>
      </w:r>
      <w:r w:rsidRPr="005B6842">
        <w:rPr>
          <w:vertAlign w:val="superscript"/>
        </w:rPr>
        <w:t>e</w:t>
      </w:r>
      <w:r w:rsidRPr="005B6842">
        <w:t xml:space="preserve"> Spoor:</w:t>
      </w:r>
    </w:p>
    <w:p w14:paraId="5C628DDB" w14:textId="665B6BFE" w:rsidR="000B5FAC" w:rsidRPr="005B6842" w:rsidRDefault="00BA7212" w:rsidP="00793914">
      <w:pPr>
        <w:pStyle w:val="Lijstalinea"/>
        <w:numPr>
          <w:ilvl w:val="0"/>
          <w:numId w:val="1"/>
        </w:numPr>
      </w:pPr>
      <w:r w:rsidRPr="005B6842">
        <w:t xml:space="preserve">Start een traject altijd met </w:t>
      </w:r>
      <w:r w:rsidR="00821E7B" w:rsidRPr="005B6842">
        <w:t>een gesprek met</w:t>
      </w:r>
      <w:r w:rsidRPr="005B6842">
        <w:t xml:space="preserve"> de werkgever en werknemer wat het 2</w:t>
      </w:r>
      <w:r w:rsidR="00821E7B" w:rsidRPr="005B6842">
        <w:t>e</w:t>
      </w:r>
      <w:r w:rsidRPr="005B6842">
        <w:t xml:space="preserve"> spoor traject inhoudt, wat verplichtingen van beide partijen zijn en </w:t>
      </w:r>
      <w:r w:rsidR="00E1721F" w:rsidRPr="005B6842">
        <w:t>wat de Wet Verbetering Poortwachter beteken</w:t>
      </w:r>
      <w:r w:rsidR="00821E7B" w:rsidRPr="005B6842">
        <w:t>t</w:t>
      </w:r>
      <w:r w:rsidR="00E1721F" w:rsidRPr="005B6842">
        <w:t xml:space="preserve"> voor partijen</w:t>
      </w:r>
      <w:r w:rsidR="00821E7B" w:rsidRPr="005B6842">
        <w:t xml:space="preserve"> (in relatie met spoor 2)</w:t>
      </w:r>
      <w:r w:rsidR="00E1721F" w:rsidRPr="005B6842">
        <w:t>.</w:t>
      </w:r>
      <w:r w:rsidR="005D4F29" w:rsidRPr="005B6842">
        <w:t xml:space="preserve"> En ook wat de functie is van een zoekprofiel</w:t>
      </w:r>
      <w:r w:rsidR="00821E7B" w:rsidRPr="005B6842">
        <w:t xml:space="preserve"> (</w:t>
      </w:r>
      <w:r w:rsidR="00821E7B" w:rsidRPr="00793914">
        <w:rPr>
          <w:shd w:val="clear" w:color="auto" w:fill="FEFEFE"/>
        </w:rPr>
        <w:t xml:space="preserve">Het zoekprofiel bestaat uit een </w:t>
      </w:r>
      <w:r w:rsidR="00821E7B" w:rsidRPr="00793914">
        <w:rPr>
          <w:u w:val="single"/>
          <w:shd w:val="clear" w:color="auto" w:fill="FEFEFE"/>
        </w:rPr>
        <w:t>beredeneerde</w:t>
      </w:r>
      <w:r w:rsidR="00821E7B" w:rsidRPr="00793914">
        <w:rPr>
          <w:shd w:val="clear" w:color="auto" w:fill="FEFEFE"/>
        </w:rPr>
        <w:t xml:space="preserve"> opsomming of omschrijving van branches, functies en/of werkzaamheden, waarbinnen en waarnaar met de meeste kans op succes wordt gezocht)</w:t>
      </w:r>
      <w:r w:rsidR="005D4F29" w:rsidRPr="005B6842">
        <w:t>.</w:t>
      </w:r>
    </w:p>
    <w:p w14:paraId="4D8BE52E" w14:textId="1DDF25CF" w:rsidR="005A4106" w:rsidRPr="005B6842" w:rsidRDefault="005A4106" w:rsidP="005A4106">
      <w:pPr>
        <w:pStyle w:val="Lijstalinea"/>
        <w:numPr>
          <w:ilvl w:val="0"/>
          <w:numId w:val="1"/>
        </w:numPr>
      </w:pPr>
      <w:r w:rsidRPr="005B6842">
        <w:t>De bedrijfsarts is leidend</w:t>
      </w:r>
      <w:r w:rsidR="00821E7B" w:rsidRPr="005B6842">
        <w:t xml:space="preserve"> als het gaat om de beperkingen van de werknemer</w:t>
      </w:r>
      <w:r w:rsidRPr="005B6842">
        <w:t xml:space="preserve">, als basisdocumenten gebruiken we het </w:t>
      </w:r>
      <w:r w:rsidR="00821E7B" w:rsidRPr="005B6842">
        <w:t>arbeidsdeskundig onderzoek (ADO)</w:t>
      </w:r>
      <w:r w:rsidR="005301F2" w:rsidRPr="005B6842">
        <w:t xml:space="preserve"> (opgesteld d</w:t>
      </w:r>
      <w:r w:rsidR="00821E7B" w:rsidRPr="005B6842">
        <w:t>oo</w:t>
      </w:r>
      <w:r w:rsidR="005301F2" w:rsidRPr="005B6842">
        <w:t xml:space="preserve">r arbeidsdeskundige) </w:t>
      </w:r>
      <w:r w:rsidRPr="005B6842">
        <w:t>/ IZP</w:t>
      </w:r>
      <w:r w:rsidR="005301F2" w:rsidRPr="005B6842">
        <w:t xml:space="preserve"> (opgesteld door bedrijfsarts)</w:t>
      </w:r>
      <w:r w:rsidRPr="005B6842">
        <w:t xml:space="preserve"> </w:t>
      </w:r>
      <w:r w:rsidR="00821E7B" w:rsidRPr="005B6842">
        <w:t>(ook</w:t>
      </w:r>
      <w:r w:rsidR="00793914">
        <w:t xml:space="preserve"> </w:t>
      </w:r>
      <w:r w:rsidR="00821E7B" w:rsidRPr="005B6842">
        <w:t xml:space="preserve">wel </w:t>
      </w:r>
      <w:r w:rsidRPr="005B6842">
        <w:t>FML</w:t>
      </w:r>
      <w:r w:rsidR="00821E7B" w:rsidRPr="005B6842">
        <w:t xml:space="preserve"> of LAB genoemd</w:t>
      </w:r>
      <w:r w:rsidRPr="005B6842">
        <w:t>, daarna advies van de Arbeidsdeskundige over (on) mogelijkheden</w:t>
      </w:r>
      <w:r w:rsidR="00F17404" w:rsidRPr="005B6842">
        <w:t xml:space="preserve"> </w:t>
      </w:r>
      <w:r w:rsidR="00F96B02" w:rsidRPr="005B6842">
        <w:t>voor passend werk binnen de organisatie</w:t>
      </w:r>
      <w:r w:rsidR="00A15232" w:rsidRPr="005B6842">
        <w:t xml:space="preserve"> ( 3 maanden) anders extern 2</w:t>
      </w:r>
      <w:r w:rsidR="00A15232" w:rsidRPr="005B6842">
        <w:rPr>
          <w:vertAlign w:val="superscript"/>
        </w:rPr>
        <w:t>e</w:t>
      </w:r>
      <w:r w:rsidR="00A15232" w:rsidRPr="005B6842">
        <w:t xml:space="preserve"> spoor</w:t>
      </w:r>
      <w:r w:rsidR="00CE42F6" w:rsidRPr="005B6842">
        <w:t xml:space="preserve">. Functies die de AD-er </w:t>
      </w:r>
      <w:r w:rsidR="00821E7B" w:rsidRPr="005B6842">
        <w:t xml:space="preserve">benoemd als passend </w:t>
      </w:r>
      <w:r w:rsidR="00CE42F6" w:rsidRPr="005B6842">
        <w:t>in zijn rapportage neem je altijd mee in het zoekprofiel</w:t>
      </w:r>
    </w:p>
    <w:p w14:paraId="55CC840C" w14:textId="2BEF44F0" w:rsidR="005A4106" w:rsidRPr="005B6842" w:rsidRDefault="005A4106" w:rsidP="00E83C78">
      <w:pPr>
        <w:pStyle w:val="Lijstalinea"/>
        <w:numPr>
          <w:ilvl w:val="0"/>
          <w:numId w:val="1"/>
        </w:numPr>
      </w:pPr>
      <w:r w:rsidRPr="005B6842">
        <w:t>Voor het 1</w:t>
      </w:r>
      <w:r w:rsidRPr="005B6842">
        <w:rPr>
          <w:vertAlign w:val="superscript"/>
        </w:rPr>
        <w:t>e</w:t>
      </w:r>
      <w:r w:rsidRPr="005B6842">
        <w:t xml:space="preserve"> gesprek met de medewerker eerst contact met de werkgever/ </w:t>
      </w:r>
      <w:r w:rsidR="00E83C78" w:rsidRPr="005B6842">
        <w:t>leidinggevende, zijn er zaken waar ik rekening mee moet houden is de kandidaat al geïnformeerd</w:t>
      </w:r>
    </w:p>
    <w:p w14:paraId="264EDD46" w14:textId="419419B1" w:rsidR="00E83C78" w:rsidRPr="005B6842" w:rsidRDefault="00344C13" w:rsidP="00E83C78">
      <w:pPr>
        <w:pStyle w:val="Lijstalinea"/>
        <w:numPr>
          <w:ilvl w:val="0"/>
          <w:numId w:val="1"/>
        </w:numPr>
      </w:pPr>
      <w:r w:rsidRPr="005B6842">
        <w:t>Visie van de werkgever moet ook opgenomen worden in het trajectplan</w:t>
      </w:r>
    </w:p>
    <w:p w14:paraId="4CB8881A" w14:textId="2A2AF4E1" w:rsidR="00344C13" w:rsidRPr="005B6842" w:rsidRDefault="00794E80" w:rsidP="00E83C78">
      <w:pPr>
        <w:pStyle w:val="Lijstalinea"/>
        <w:numPr>
          <w:ilvl w:val="0"/>
          <w:numId w:val="1"/>
        </w:numPr>
      </w:pPr>
      <w:r w:rsidRPr="005B6842">
        <w:t xml:space="preserve">Intake verslag </w:t>
      </w:r>
      <w:r w:rsidR="00446579" w:rsidRPr="005B6842">
        <w:t xml:space="preserve">– trajectplan </w:t>
      </w:r>
      <w:r w:rsidRPr="005B6842">
        <w:t>gaat naar de werkgever</w:t>
      </w:r>
      <w:r w:rsidR="005301F2" w:rsidRPr="005B6842">
        <w:t>. Voordat deze naar de werkgever gaat dient deze eerst aan de kandidaat te worden voorgelegd voor akkoord.</w:t>
      </w:r>
    </w:p>
    <w:p w14:paraId="1371A104" w14:textId="06DA5988" w:rsidR="00794E80" w:rsidRPr="005B6842" w:rsidRDefault="00FB6CA0" w:rsidP="00E83C78">
      <w:pPr>
        <w:pStyle w:val="Lijstalinea"/>
        <w:numPr>
          <w:ilvl w:val="0"/>
          <w:numId w:val="1"/>
        </w:numPr>
      </w:pPr>
      <w:r w:rsidRPr="005B6842">
        <w:t>Bij het traject</w:t>
      </w:r>
      <w:r w:rsidR="00446579" w:rsidRPr="005B6842">
        <w:t>plan moet ook het persoonsprofiel en het zoekprofiel worden opgenomen</w:t>
      </w:r>
      <w:r w:rsidR="00AB779F" w:rsidRPr="005B6842">
        <w:t>, kan ook als bijlage</w:t>
      </w:r>
    </w:p>
    <w:p w14:paraId="59E4D084" w14:textId="3A82F2AB" w:rsidR="00446579" w:rsidRPr="005B6842" w:rsidRDefault="00E44963" w:rsidP="00E83C78">
      <w:pPr>
        <w:pStyle w:val="Lijstalinea"/>
        <w:numPr>
          <w:ilvl w:val="0"/>
          <w:numId w:val="1"/>
        </w:numPr>
      </w:pPr>
      <w:r w:rsidRPr="005B6842">
        <w:t xml:space="preserve">Met elke voortgangsrapportage </w:t>
      </w:r>
      <w:r w:rsidR="00821E7B" w:rsidRPr="005B6842">
        <w:t xml:space="preserve">kan </w:t>
      </w:r>
      <w:r w:rsidRPr="005B6842">
        <w:t xml:space="preserve">het </w:t>
      </w:r>
      <w:r w:rsidR="00821E7B" w:rsidRPr="005B6842">
        <w:t xml:space="preserve">zoekprofiel </w:t>
      </w:r>
      <w:r w:rsidRPr="005B6842">
        <w:t>bijgewerkt</w:t>
      </w:r>
      <w:r w:rsidR="00821E7B" w:rsidRPr="005B6842">
        <w:t xml:space="preserve"> worden wanneer daar aanleiding toe is</w:t>
      </w:r>
    </w:p>
    <w:p w14:paraId="5A214765" w14:textId="04B293BB" w:rsidR="00E44963" w:rsidRPr="005B6842" w:rsidRDefault="00AF1902" w:rsidP="00E83C78">
      <w:pPr>
        <w:pStyle w:val="Lijstalinea"/>
        <w:numPr>
          <w:ilvl w:val="0"/>
          <w:numId w:val="1"/>
        </w:numPr>
      </w:pPr>
      <w:r w:rsidRPr="005B6842">
        <w:t>De onderbouwing van het zoekprofiel wordt steeds belangrijker voor het UWV</w:t>
      </w:r>
    </w:p>
    <w:p w14:paraId="3A14170E" w14:textId="408D4BE8" w:rsidR="00AF1902" w:rsidRPr="005B6842" w:rsidRDefault="001C2EF0" w:rsidP="001C2EF0">
      <w:pPr>
        <w:pStyle w:val="Lijstalinea"/>
        <w:numPr>
          <w:ilvl w:val="1"/>
          <w:numId w:val="1"/>
        </w:numPr>
      </w:pPr>
      <w:r w:rsidRPr="005B6842">
        <w:t xml:space="preserve">Check op </w:t>
      </w:r>
      <w:r w:rsidR="005B7F5D" w:rsidRPr="005B6842">
        <w:t xml:space="preserve">reguliere </w:t>
      </w:r>
      <w:r w:rsidRPr="005B6842">
        <w:t>belastbaarheid</w:t>
      </w:r>
      <w:r w:rsidR="005B7F5D" w:rsidRPr="005B6842">
        <w:t xml:space="preserve"> van de functie </w:t>
      </w:r>
      <w:r w:rsidRPr="005B6842">
        <w:t>en randvoorwaarde</w:t>
      </w:r>
      <w:r w:rsidR="005B7F5D" w:rsidRPr="005B6842">
        <w:t>n voor de werknemer</w:t>
      </w:r>
    </w:p>
    <w:p w14:paraId="5039BBC8" w14:textId="1F1ED3F6" w:rsidR="00EE0D2E" w:rsidRPr="005B6842" w:rsidRDefault="00EE0D2E" w:rsidP="00EE0D2E">
      <w:pPr>
        <w:pStyle w:val="Lijstalinea"/>
        <w:numPr>
          <w:ilvl w:val="0"/>
          <w:numId w:val="1"/>
        </w:numPr>
      </w:pPr>
      <w:r w:rsidRPr="005B6842">
        <w:t xml:space="preserve">Om te komen tot functies voor het zoekprofiel </w:t>
      </w:r>
      <w:r w:rsidR="00821E7B" w:rsidRPr="005B6842">
        <w:t xml:space="preserve">kun je </w:t>
      </w:r>
      <w:r w:rsidRPr="005B6842">
        <w:t>LDC vragenlijst inzetten</w:t>
      </w:r>
      <w:r w:rsidR="009F4701" w:rsidRPr="005B6842">
        <w:t xml:space="preserve"> en als extra het competentiespel</w:t>
      </w:r>
      <w:r w:rsidR="00821E7B" w:rsidRPr="005B6842">
        <w:t>, ook ChatGPT kan worden gebruikt (let op dat je geen persoonsgegevens in ChatGPT zet)</w:t>
      </w:r>
    </w:p>
    <w:p w14:paraId="2DCAAAC0" w14:textId="52F45B74" w:rsidR="00EE0D2E" w:rsidRPr="005B6842" w:rsidRDefault="00361252" w:rsidP="00361252">
      <w:pPr>
        <w:pStyle w:val="Lijstalinea"/>
        <w:numPr>
          <w:ilvl w:val="0"/>
          <w:numId w:val="1"/>
        </w:numPr>
      </w:pPr>
      <w:r w:rsidRPr="005B6842">
        <w:t>Informatie na</w:t>
      </w:r>
      <w:r w:rsidR="000544E0" w:rsidRPr="005B6842">
        <w:t xml:space="preserve">ar de werkgever </w:t>
      </w:r>
      <w:r w:rsidR="00821E7B" w:rsidRPr="005B6842">
        <w:t xml:space="preserve">mag </w:t>
      </w:r>
      <w:r w:rsidR="000544E0" w:rsidRPr="005B6842">
        <w:t>pas na akkoord van de kandidaat/ werknemer</w:t>
      </w:r>
    </w:p>
    <w:p w14:paraId="5D737A1E" w14:textId="1DC0179A" w:rsidR="000544E0" w:rsidRPr="005B6842" w:rsidRDefault="000544E0" w:rsidP="00361252">
      <w:pPr>
        <w:pStyle w:val="Lijstalinea"/>
        <w:numPr>
          <w:ilvl w:val="0"/>
          <w:numId w:val="1"/>
        </w:numPr>
      </w:pPr>
      <w:r w:rsidRPr="005B6842">
        <w:t>Voortgangsrapportages elke 2 maanden</w:t>
      </w:r>
      <w:r w:rsidR="00655894" w:rsidRPr="005B6842">
        <w:t>, in ieder geval bij elke wijziging in het IZP</w:t>
      </w:r>
    </w:p>
    <w:p w14:paraId="2D0D46E2" w14:textId="66914024" w:rsidR="000544E0" w:rsidRPr="005B6842" w:rsidRDefault="000A7D00" w:rsidP="00361252">
      <w:pPr>
        <w:pStyle w:val="Lijstalinea"/>
        <w:numPr>
          <w:ilvl w:val="0"/>
          <w:numId w:val="1"/>
        </w:numPr>
        <w:rPr>
          <w:i/>
          <w:iCs/>
        </w:rPr>
      </w:pPr>
      <w:r w:rsidRPr="005B6842">
        <w:rPr>
          <w:i/>
          <w:iCs/>
        </w:rPr>
        <w:t>Toverwoord bij 2</w:t>
      </w:r>
      <w:r w:rsidRPr="005B6842">
        <w:rPr>
          <w:i/>
          <w:iCs/>
          <w:vertAlign w:val="superscript"/>
        </w:rPr>
        <w:t>e</w:t>
      </w:r>
      <w:r w:rsidRPr="005B6842">
        <w:rPr>
          <w:i/>
          <w:iCs/>
        </w:rPr>
        <w:t xml:space="preserve"> spoor doel: </w:t>
      </w:r>
      <w:r w:rsidR="00821E7B" w:rsidRPr="005B6842">
        <w:rPr>
          <w:i/>
          <w:iCs/>
        </w:rPr>
        <w:t xml:space="preserve">kortste route naar betaald werk en wanner dat niet lukt in elk geval het </w:t>
      </w:r>
      <w:r w:rsidRPr="005B6842">
        <w:rPr>
          <w:i/>
          <w:iCs/>
        </w:rPr>
        <w:t xml:space="preserve">verkleinen van de afstand </w:t>
      </w:r>
      <w:r w:rsidR="00473E02" w:rsidRPr="005B6842">
        <w:rPr>
          <w:i/>
          <w:iCs/>
        </w:rPr>
        <w:t>tot de arbeidsmarkt.</w:t>
      </w:r>
    </w:p>
    <w:p w14:paraId="19A1AC4D" w14:textId="50E0DFFD" w:rsidR="00100D52" w:rsidRPr="005B6842" w:rsidRDefault="00100D52" w:rsidP="005C3A17">
      <w:pPr>
        <w:pStyle w:val="Lijstalinea"/>
        <w:numPr>
          <w:ilvl w:val="0"/>
          <w:numId w:val="1"/>
        </w:numPr>
      </w:pPr>
      <w:r w:rsidRPr="005B6842">
        <w:t>Er moet ook verantwoording plaatsvinden over de sollicitatie activiteiten</w:t>
      </w:r>
    </w:p>
    <w:p w14:paraId="6EEEE0B1" w14:textId="23CF9BA9" w:rsidR="005C3A17" w:rsidRPr="005B6842" w:rsidRDefault="005C3A17" w:rsidP="005C3A17">
      <w:pPr>
        <w:pStyle w:val="Lijstalinea"/>
        <w:numPr>
          <w:ilvl w:val="1"/>
          <w:numId w:val="1"/>
        </w:numPr>
      </w:pPr>
      <w:r w:rsidRPr="005B6842">
        <w:t>Tip: laat dit door de werknemer invullen en naar de werkgever sturen</w:t>
      </w:r>
      <w:r w:rsidR="00FA288F" w:rsidRPr="005B6842">
        <w:t xml:space="preserve"> en wacht niet te lang met het opstarten van de sollicitatie activiteiten</w:t>
      </w:r>
    </w:p>
    <w:p w14:paraId="0CB37339" w14:textId="5C99171F" w:rsidR="005C3A17" w:rsidRPr="005B6842" w:rsidRDefault="00B64876" w:rsidP="005C3A17">
      <w:pPr>
        <w:pStyle w:val="Lijstalinea"/>
        <w:numPr>
          <w:ilvl w:val="0"/>
          <w:numId w:val="1"/>
        </w:numPr>
      </w:pPr>
      <w:r w:rsidRPr="005B6842">
        <w:t>Als de werknemer hierin achterblijft, dit melden aan de werkgever</w:t>
      </w:r>
    </w:p>
    <w:p w14:paraId="666BB804" w14:textId="4E0207ED" w:rsidR="00C0248A" w:rsidRPr="005B6842" w:rsidRDefault="00C0248A" w:rsidP="005C3A17">
      <w:pPr>
        <w:pStyle w:val="Lijstalinea"/>
        <w:numPr>
          <w:ilvl w:val="0"/>
          <w:numId w:val="1"/>
        </w:numPr>
      </w:pPr>
      <w:r w:rsidRPr="005B6842">
        <w:t xml:space="preserve">Er moet gesolliciteerd worden op basis van het zoekprofiel, als de werkgever hierin coulant is </w:t>
      </w:r>
      <w:r w:rsidR="004300F7" w:rsidRPr="005B6842">
        <w:t xml:space="preserve">naar de werknemer </w:t>
      </w:r>
      <w:r w:rsidR="00F13C2D" w:rsidRPr="005B6842">
        <w:t xml:space="preserve">(wanneer de werknemer niet solliciteert of niet naar functies in het zoekprofiel) </w:t>
      </w:r>
      <w:r w:rsidRPr="005B6842">
        <w:t xml:space="preserve">kan dat leiden tot een loonsanctie, </w:t>
      </w:r>
      <w:r w:rsidR="004300F7" w:rsidRPr="005B6842">
        <w:t>belangrijk dus</w:t>
      </w:r>
      <w:r w:rsidR="00821E7B" w:rsidRPr="005B6842">
        <w:t xml:space="preserve"> om de werkgever dit te laten weten (</w:t>
      </w:r>
      <w:r w:rsidR="00F13C2D" w:rsidRPr="005B6842">
        <w:t>opnemen in voortgangsrapportage</w:t>
      </w:r>
      <w:r w:rsidR="00821E7B" w:rsidRPr="005B6842">
        <w:t>)</w:t>
      </w:r>
      <w:r w:rsidR="004300F7" w:rsidRPr="005B6842">
        <w:t>.</w:t>
      </w:r>
    </w:p>
    <w:p w14:paraId="031E598D" w14:textId="422174AD" w:rsidR="00424AB1" w:rsidRPr="005B6842" w:rsidRDefault="00424AB1" w:rsidP="00424AB1">
      <w:pPr>
        <w:pStyle w:val="Lijstalinea"/>
        <w:numPr>
          <w:ilvl w:val="1"/>
          <w:numId w:val="1"/>
        </w:numPr>
      </w:pPr>
      <w:r w:rsidRPr="005B6842">
        <w:t xml:space="preserve">Dit kan ook netwerken zijn, open sollicitatie, bellen met een werkgever </w:t>
      </w:r>
    </w:p>
    <w:p w14:paraId="6DDE18D2" w14:textId="39D4630A" w:rsidR="00B64876" w:rsidRPr="005B6842" w:rsidRDefault="00EC337B" w:rsidP="005C3A17">
      <w:pPr>
        <w:pStyle w:val="Lijstalinea"/>
        <w:numPr>
          <w:ilvl w:val="0"/>
          <w:numId w:val="1"/>
        </w:numPr>
      </w:pPr>
      <w:r w:rsidRPr="005B6842">
        <w:t xml:space="preserve">Werkgever en werknemer hebben een inspanningsverplichting, wees hier </w:t>
      </w:r>
      <w:r w:rsidR="009D3196" w:rsidRPr="005B6842">
        <w:t>helder over naar beide partijen bij de start van het traject</w:t>
      </w:r>
    </w:p>
    <w:p w14:paraId="22BFFF7E" w14:textId="5C4AECB4" w:rsidR="009D3196" w:rsidRPr="005B6842" w:rsidRDefault="00F2634E" w:rsidP="005C3A17">
      <w:pPr>
        <w:pStyle w:val="Lijstalinea"/>
        <w:numPr>
          <w:ilvl w:val="0"/>
          <w:numId w:val="1"/>
        </w:numPr>
      </w:pPr>
      <w:r w:rsidRPr="005B6842">
        <w:t>Contact met de werkgever is ca. om de 6 weken, bespreek dit ook bij de aanvang met de werkgever</w:t>
      </w:r>
      <w:r w:rsidR="00A56E4C" w:rsidRPr="005B6842">
        <w:t xml:space="preserve">, hou hierin ook rekening met de privacy </w:t>
      </w:r>
      <w:r w:rsidR="00E45CD2" w:rsidRPr="005B6842">
        <w:t>van de werknemer. In principe zijn de voortgangsverslagen ook afdoende als er zich geen bijzonderheden voordoen.</w:t>
      </w:r>
      <w:r w:rsidR="00230627" w:rsidRPr="005B6842">
        <w:t xml:space="preserve"> Informatie </w:t>
      </w:r>
      <w:r w:rsidR="00230627" w:rsidRPr="005B6842">
        <w:lastRenderedPageBreak/>
        <w:t>delen dan op procesniveau en niet wat hebben we besproken.</w:t>
      </w:r>
      <w:r w:rsidR="007170FC" w:rsidRPr="005B6842">
        <w:t xml:space="preserve"> Stem dit ook af met de werknemer dat er gesproken wordt met de werkgever of organiseer een driegesprek.</w:t>
      </w:r>
    </w:p>
    <w:p w14:paraId="67DF5A3F" w14:textId="5F0C6DD6" w:rsidR="00F2634E" w:rsidRPr="005B6842" w:rsidRDefault="00A500C6" w:rsidP="005C3A17">
      <w:pPr>
        <w:pStyle w:val="Lijstalinea"/>
        <w:numPr>
          <w:ilvl w:val="0"/>
          <w:numId w:val="1"/>
        </w:numPr>
      </w:pPr>
      <w:r w:rsidRPr="005B6842">
        <w:t>Spoor 1 en Spoor 2 kunnen ook naast elkaar bestaan, wees wel scherp op wanneer 2</w:t>
      </w:r>
      <w:r w:rsidRPr="005B6842">
        <w:rPr>
          <w:vertAlign w:val="superscript"/>
        </w:rPr>
        <w:t>e</w:t>
      </w:r>
      <w:r w:rsidRPr="005B6842">
        <w:t xml:space="preserve"> spoor moet starten. Soms heeft de werkgever hierin een ander belang ( de productie moet wel gehaald worden)</w:t>
      </w:r>
      <w:r w:rsidR="00F13C2D" w:rsidRPr="005B6842">
        <w:t>.</w:t>
      </w:r>
    </w:p>
    <w:p w14:paraId="19BADD92" w14:textId="5C5B8F6F" w:rsidR="005B1C4B" w:rsidRPr="005B6842" w:rsidRDefault="00F51EFF" w:rsidP="003D5B65">
      <w:pPr>
        <w:pStyle w:val="Lijstalinea"/>
        <w:numPr>
          <w:ilvl w:val="0"/>
          <w:numId w:val="1"/>
        </w:numPr>
      </w:pPr>
      <w:r w:rsidRPr="005B6842">
        <w:t xml:space="preserve">Als er bij een werkgever passende vacatures </w:t>
      </w:r>
      <w:r w:rsidR="005B1C4B" w:rsidRPr="005B6842">
        <w:t xml:space="preserve">komen, moet de kandidaat hierop kunnen reageren. Als de werkgever hierin nalatig is, is dat een risico voor de werkgever. </w:t>
      </w:r>
      <w:r w:rsidR="00E47DCF" w:rsidRPr="005B6842">
        <w:t xml:space="preserve"> Spoor 1 risico</w:t>
      </w:r>
      <w:r w:rsidR="00F13C2D" w:rsidRPr="005B6842">
        <w:t>.</w:t>
      </w:r>
    </w:p>
    <w:p w14:paraId="679797EF" w14:textId="4E41A17B" w:rsidR="003D5B65" w:rsidRPr="005B6842" w:rsidRDefault="003D5B65" w:rsidP="003D5B65">
      <w:pPr>
        <w:pStyle w:val="Lijstalinea"/>
        <w:numPr>
          <w:ilvl w:val="0"/>
          <w:numId w:val="1"/>
        </w:numPr>
      </w:pPr>
      <w:r w:rsidRPr="005B6842">
        <w:t>Een eerste stap naar ander werk kan heel goed een werkervaringsplek zijn</w:t>
      </w:r>
      <w:r w:rsidR="00DE3A8B" w:rsidRPr="005B6842">
        <w:t>. ( max 3 maanden</w:t>
      </w:r>
      <w:r w:rsidR="00F13C2D" w:rsidRPr="005B6842">
        <w:t xml:space="preserve">, tenzij er een intentie is dat er een detachering of </w:t>
      </w:r>
      <w:r w:rsidR="00793914" w:rsidRPr="005B6842">
        <w:t>arbeidsovereenkomst</w:t>
      </w:r>
      <w:r w:rsidR="00F13C2D" w:rsidRPr="005B6842">
        <w:t xml:space="preserve"> zal volgen</w:t>
      </w:r>
      <w:r w:rsidR="00DE3A8B" w:rsidRPr="005B6842">
        <w:t>) maar uiteindelijk moet er ook gesolliciteerd worden.</w:t>
      </w:r>
      <w:r w:rsidR="00C25DC8" w:rsidRPr="005B6842">
        <w:t xml:space="preserve"> Functie van een werkervaringsplek is ook om los te weken van de huidige omgeving</w:t>
      </w:r>
      <w:r w:rsidR="00F13C2D" w:rsidRPr="005B6842">
        <w:t>, het opdoen van ervaring, maar ook arbeidsritme kan een doel zijn</w:t>
      </w:r>
      <w:r w:rsidR="00C25DC8" w:rsidRPr="005B6842">
        <w:t>.</w:t>
      </w:r>
    </w:p>
    <w:p w14:paraId="36DECE65" w14:textId="353719A2" w:rsidR="00DE3A8B" w:rsidRPr="005B6842" w:rsidRDefault="00201162" w:rsidP="003D5B65">
      <w:pPr>
        <w:pStyle w:val="Lijstalinea"/>
        <w:numPr>
          <w:ilvl w:val="0"/>
          <w:numId w:val="1"/>
        </w:numPr>
      </w:pPr>
      <w:r w:rsidRPr="005B6842">
        <w:t xml:space="preserve">Bij terugval in inkomen ook kijken naar de restverdiencapaciteit, </w:t>
      </w:r>
      <w:r w:rsidR="007C1801" w:rsidRPr="005B6842">
        <w:t>detacheren kan ook een optie zijn</w:t>
      </w:r>
      <w:r w:rsidR="001447E7" w:rsidRPr="005B6842">
        <w:t>, met indiensttreding na de WIA keuring zodat wel het financiële vangnet van de WIA er is.</w:t>
      </w:r>
      <w:r w:rsidR="00177168" w:rsidRPr="005B6842">
        <w:t xml:space="preserve"> Soms is ook WW met een aanvulling financieel aantrekkelijker.</w:t>
      </w:r>
      <w:r w:rsidR="00F13C2D" w:rsidRPr="005B6842">
        <w:t xml:space="preserve"> Informeer de werknemer ook over de no-riskpolis, dit is een voordeel voor een </w:t>
      </w:r>
      <w:r w:rsidR="00793914" w:rsidRPr="005B6842">
        <w:t>potentiële</w:t>
      </w:r>
      <w:r w:rsidR="00F13C2D" w:rsidRPr="005B6842">
        <w:t xml:space="preserve"> nieuwe werkgever en maakt je kandidaat dus ook interessant op de arbeidsmarkt.</w:t>
      </w:r>
    </w:p>
    <w:p w14:paraId="43D0A0BE" w14:textId="6A19C571" w:rsidR="001447E7" w:rsidRPr="005B6842" w:rsidRDefault="007634C8" w:rsidP="003D5B65">
      <w:pPr>
        <w:pStyle w:val="Lijstalinea"/>
        <w:numPr>
          <w:ilvl w:val="0"/>
          <w:numId w:val="1"/>
        </w:numPr>
      </w:pPr>
      <w:r w:rsidRPr="005B6842">
        <w:t>Eindrapportage</w:t>
      </w:r>
      <w:r w:rsidR="00F13C2D" w:rsidRPr="005B6842">
        <w:t xml:space="preserve">? Sommige werkgevers wensen een eindrapportage, daarin sluit je het traject af en neem je afspraken en adviezen op. Meestal is een voortgangsrapportage aangevuld met afrondende adviezen het eindrapport. Het komt natuurlijk ook vaak voor dat bij de WIA aanvraag een voortgangsrapportage meegestuurd wordt en dat het traject nog niet afgerond is. Wanneer de WIA aanvraag in </w:t>
      </w:r>
      <w:r w:rsidR="00793914" w:rsidRPr="005B6842">
        <w:t>behandeling</w:t>
      </w:r>
      <w:r w:rsidR="00F13C2D" w:rsidRPr="005B6842">
        <w:t xml:space="preserve"> g is genomen weet je dat het 2</w:t>
      </w:r>
      <w:r w:rsidR="00F13C2D" w:rsidRPr="00793914">
        <w:rPr>
          <w:vertAlign w:val="superscript"/>
        </w:rPr>
        <w:t>e</w:t>
      </w:r>
      <w:r w:rsidR="00F13C2D" w:rsidRPr="005B6842">
        <w:t xml:space="preserve"> spoortraject afdoende geweest is. Dan kan het zomaar zijn dat niemand nog zit te wachten op een eindrapportage. Stem dit af met de opdrachtgever.</w:t>
      </w:r>
    </w:p>
    <w:p w14:paraId="4B5C7C7F" w14:textId="4C65E045" w:rsidR="001C4687" w:rsidRPr="005B6842" w:rsidRDefault="001C4687" w:rsidP="00376433">
      <w:pPr>
        <w:pStyle w:val="Lijstalinea"/>
        <w:numPr>
          <w:ilvl w:val="0"/>
          <w:numId w:val="1"/>
        </w:numPr>
      </w:pPr>
      <w:r w:rsidRPr="005B6842">
        <w:t>In rapportages mag absoluut geen medische informatie staan</w:t>
      </w:r>
      <w:r w:rsidR="00F13C2D" w:rsidRPr="005B6842">
        <w:t xml:space="preserve"> (AVG)</w:t>
      </w:r>
    </w:p>
    <w:p w14:paraId="3F8CA981" w14:textId="77777777" w:rsidR="001C2EF0" w:rsidRPr="005B6842" w:rsidRDefault="001C2EF0" w:rsidP="00EE0D2E"/>
    <w:sectPr w:rsidR="001C2EF0" w:rsidRPr="005B6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67CEE"/>
    <w:multiLevelType w:val="hybridMultilevel"/>
    <w:tmpl w:val="3DA08F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479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06"/>
    <w:rsid w:val="00040E4C"/>
    <w:rsid w:val="000544E0"/>
    <w:rsid w:val="000A7D00"/>
    <w:rsid w:val="000B5FAC"/>
    <w:rsid w:val="000C5EEB"/>
    <w:rsid w:val="00100D52"/>
    <w:rsid w:val="001447E7"/>
    <w:rsid w:val="00177168"/>
    <w:rsid w:val="001C2EF0"/>
    <w:rsid w:val="001C4687"/>
    <w:rsid w:val="001E26DD"/>
    <w:rsid w:val="001E7F1C"/>
    <w:rsid w:val="00201162"/>
    <w:rsid w:val="002150AC"/>
    <w:rsid w:val="00230627"/>
    <w:rsid w:val="00230691"/>
    <w:rsid w:val="002C1C0E"/>
    <w:rsid w:val="0032255C"/>
    <w:rsid w:val="00344C13"/>
    <w:rsid w:val="00361252"/>
    <w:rsid w:val="00376433"/>
    <w:rsid w:val="003D5B65"/>
    <w:rsid w:val="00424AB1"/>
    <w:rsid w:val="004300F7"/>
    <w:rsid w:val="00436A4F"/>
    <w:rsid w:val="00446579"/>
    <w:rsid w:val="00473E02"/>
    <w:rsid w:val="00491685"/>
    <w:rsid w:val="005301F2"/>
    <w:rsid w:val="005A4106"/>
    <w:rsid w:val="005B0DC3"/>
    <w:rsid w:val="005B1C4B"/>
    <w:rsid w:val="005B6842"/>
    <w:rsid w:val="005B7F5D"/>
    <w:rsid w:val="005C2E1D"/>
    <w:rsid w:val="005C3A17"/>
    <w:rsid w:val="005D4F29"/>
    <w:rsid w:val="0064697D"/>
    <w:rsid w:val="00655894"/>
    <w:rsid w:val="006B210C"/>
    <w:rsid w:val="006B3BF4"/>
    <w:rsid w:val="007170FC"/>
    <w:rsid w:val="007634C8"/>
    <w:rsid w:val="00793914"/>
    <w:rsid w:val="00794E80"/>
    <w:rsid w:val="007C1801"/>
    <w:rsid w:val="007D251F"/>
    <w:rsid w:val="00821E7B"/>
    <w:rsid w:val="008F3705"/>
    <w:rsid w:val="0096481E"/>
    <w:rsid w:val="009928BE"/>
    <w:rsid w:val="009D3196"/>
    <w:rsid w:val="009F4701"/>
    <w:rsid w:val="00A15232"/>
    <w:rsid w:val="00A500C6"/>
    <w:rsid w:val="00A56E4C"/>
    <w:rsid w:val="00AA748B"/>
    <w:rsid w:val="00AB779F"/>
    <w:rsid w:val="00AD59BD"/>
    <w:rsid w:val="00AF1902"/>
    <w:rsid w:val="00B64876"/>
    <w:rsid w:val="00BA7212"/>
    <w:rsid w:val="00C0248A"/>
    <w:rsid w:val="00C25DC8"/>
    <w:rsid w:val="00CE42F6"/>
    <w:rsid w:val="00CF4350"/>
    <w:rsid w:val="00D51D99"/>
    <w:rsid w:val="00DE3A8B"/>
    <w:rsid w:val="00E1721F"/>
    <w:rsid w:val="00E17726"/>
    <w:rsid w:val="00E22171"/>
    <w:rsid w:val="00E3624D"/>
    <w:rsid w:val="00E44963"/>
    <w:rsid w:val="00E45CD2"/>
    <w:rsid w:val="00E47DCF"/>
    <w:rsid w:val="00E64D76"/>
    <w:rsid w:val="00E83C78"/>
    <w:rsid w:val="00EC337B"/>
    <w:rsid w:val="00EE0D2E"/>
    <w:rsid w:val="00F13C2D"/>
    <w:rsid w:val="00F17404"/>
    <w:rsid w:val="00F2634E"/>
    <w:rsid w:val="00F51EFF"/>
    <w:rsid w:val="00F9382E"/>
    <w:rsid w:val="00F96B02"/>
    <w:rsid w:val="00FA288F"/>
    <w:rsid w:val="00FB6CA0"/>
    <w:rsid w:val="00FF5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F2DC"/>
  <w15:chartTrackingRefBased/>
  <w15:docId w15:val="{98D21470-B986-4CE0-A486-56CD09E9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1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1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1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1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1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1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1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1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1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1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1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1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1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1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1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106"/>
    <w:rPr>
      <w:rFonts w:eastAsiaTheme="majorEastAsia" w:cstheme="majorBidi"/>
      <w:color w:val="272727" w:themeColor="text1" w:themeTint="D8"/>
    </w:rPr>
  </w:style>
  <w:style w:type="paragraph" w:styleId="Titel">
    <w:name w:val="Title"/>
    <w:basedOn w:val="Standaard"/>
    <w:next w:val="Standaard"/>
    <w:link w:val="TitelChar"/>
    <w:uiPriority w:val="10"/>
    <w:qFormat/>
    <w:rsid w:val="005A4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1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1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1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1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106"/>
    <w:rPr>
      <w:i/>
      <w:iCs/>
      <w:color w:val="404040" w:themeColor="text1" w:themeTint="BF"/>
    </w:rPr>
  </w:style>
  <w:style w:type="paragraph" w:styleId="Lijstalinea">
    <w:name w:val="List Paragraph"/>
    <w:basedOn w:val="Standaard"/>
    <w:uiPriority w:val="34"/>
    <w:qFormat/>
    <w:rsid w:val="005A4106"/>
    <w:pPr>
      <w:ind w:left="720"/>
      <w:contextualSpacing/>
    </w:pPr>
  </w:style>
  <w:style w:type="character" w:styleId="Intensievebenadrukking">
    <w:name w:val="Intense Emphasis"/>
    <w:basedOn w:val="Standaardalinea-lettertype"/>
    <w:uiPriority w:val="21"/>
    <w:qFormat/>
    <w:rsid w:val="005A4106"/>
    <w:rPr>
      <w:i/>
      <w:iCs/>
      <w:color w:val="0F4761" w:themeColor="accent1" w:themeShade="BF"/>
    </w:rPr>
  </w:style>
  <w:style w:type="paragraph" w:styleId="Duidelijkcitaat">
    <w:name w:val="Intense Quote"/>
    <w:basedOn w:val="Standaard"/>
    <w:next w:val="Standaard"/>
    <w:link w:val="DuidelijkcitaatChar"/>
    <w:uiPriority w:val="30"/>
    <w:qFormat/>
    <w:rsid w:val="005A4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106"/>
    <w:rPr>
      <w:i/>
      <w:iCs/>
      <w:color w:val="0F4761" w:themeColor="accent1" w:themeShade="BF"/>
    </w:rPr>
  </w:style>
  <w:style w:type="character" w:styleId="Intensieveverwijzing">
    <w:name w:val="Intense Reference"/>
    <w:basedOn w:val="Standaardalinea-lettertype"/>
    <w:uiPriority w:val="32"/>
    <w:qFormat/>
    <w:rsid w:val="005A4106"/>
    <w:rPr>
      <w:b/>
      <w:bCs/>
      <w:smallCaps/>
      <w:color w:val="0F4761" w:themeColor="accent1" w:themeShade="BF"/>
      <w:spacing w:val="5"/>
    </w:rPr>
  </w:style>
  <w:style w:type="paragraph" w:styleId="Revisie">
    <w:name w:val="Revision"/>
    <w:hidden/>
    <w:uiPriority w:val="99"/>
    <w:semiHidden/>
    <w:rsid w:val="00821E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7D50ACCD604381FAC17D5C37460F" ma:contentTypeVersion="17" ma:contentTypeDescription="Een nieuw document maken." ma:contentTypeScope="" ma:versionID="d8bd5d32c620ff0aa86dfa68a47a730a">
  <xsd:schema xmlns:xsd="http://www.w3.org/2001/XMLSchema" xmlns:xs="http://www.w3.org/2001/XMLSchema" xmlns:p="http://schemas.microsoft.com/office/2006/metadata/properties" xmlns:ns1="http://schemas.microsoft.com/sharepoint/v3" xmlns:ns2="253915c2-32fe-4c09-a057-d91e914a2dd8" xmlns:ns3="d24e3e81-f499-4293-aff1-05632f6399ce" targetNamespace="http://schemas.microsoft.com/office/2006/metadata/properties" ma:root="true" ma:fieldsID="b98de70ba4d5b4ab7c8ef55a880366f5" ns1:_="" ns2:_="" ns3:_="">
    <xsd:import namespace="http://schemas.microsoft.com/sharepoint/v3"/>
    <xsd:import namespace="253915c2-32fe-4c09-a057-d91e914a2dd8"/>
    <xsd:import namespace="d24e3e81-f499-4293-aff1-05632f6399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915c2-32fe-4c09-a057-d91e914a2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1199fb8-377f-49a0-b042-f60c5f834b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4e3e81-f499-4293-aff1-05632f6399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0b776-b940-41f2-9d45-c02a7491da31}" ma:internalName="TaxCatchAll" ma:showField="CatchAllData" ma:web="d24e3e81-f499-4293-aff1-05632f6399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3915c2-32fe-4c09-a057-d91e914a2dd8">
      <Terms xmlns="http://schemas.microsoft.com/office/infopath/2007/PartnerControls"/>
    </lcf76f155ced4ddcb4097134ff3c332f>
    <TaxCatchAll xmlns="d24e3e81-f499-4293-aff1-05632f6399c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A36311-683B-4D8D-8595-B75D9F71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915c2-32fe-4c09-a057-d91e914a2dd8"/>
    <ds:schemaRef ds:uri="d24e3e81-f499-4293-aff1-05632f639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57472-B96F-4BB6-9B0E-7BAAA306EE85}">
  <ds:schemaRefs>
    <ds:schemaRef ds:uri="http://schemas.microsoft.com/sharepoint/v3/contenttype/forms"/>
  </ds:schemaRefs>
</ds:datastoreItem>
</file>

<file path=customXml/itemProps3.xml><?xml version="1.0" encoding="utf-8"?>
<ds:datastoreItem xmlns:ds="http://schemas.openxmlformats.org/officeDocument/2006/customXml" ds:itemID="{EA7D55B4-A9D0-4046-A928-DAFC041B2474}">
  <ds:schemaRefs>
    <ds:schemaRef ds:uri="http://schemas.microsoft.com/office/2006/metadata/properties"/>
    <ds:schemaRef ds:uri="http://schemas.microsoft.com/office/infopath/2007/PartnerControls"/>
    <ds:schemaRef ds:uri="http://schemas.microsoft.com/sharepoint/v3"/>
    <ds:schemaRef ds:uri="253915c2-32fe-4c09-a057-d91e914a2dd8"/>
    <ds:schemaRef ds:uri="d24e3e81-f499-4293-aff1-05632f6399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4469</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Adam</dc:creator>
  <cp:keywords/>
  <dc:description/>
  <cp:lastModifiedBy>David Lansdorp</cp:lastModifiedBy>
  <cp:revision>2</cp:revision>
  <dcterms:created xsi:type="dcterms:W3CDTF">2025-01-16T14:20:00Z</dcterms:created>
  <dcterms:modified xsi:type="dcterms:W3CDTF">2025-01-16T14:20:00Z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0x010100F7AB7D50ACCD604381FAC17D5C37460F</vt:lpwstr>
  </property>
</Properties>
</file>